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817DC6">
        <w:rPr>
          <w:rFonts w:ascii="Calibri" w:hAnsi="Calibri" w:cstheme="minorHAnsi"/>
          <w:sz w:val="18"/>
          <w:szCs w:val="18"/>
          <w:highlight w:val="yellow"/>
        </w:rPr>
        <w:t>(</w:t>
      </w:r>
      <w:r w:rsidR="006204D3">
        <w:rPr>
          <w:rFonts w:ascii="Calibri" w:hAnsi="Calibri" w:cstheme="minorHAnsi"/>
          <w:sz w:val="18"/>
          <w:szCs w:val="18"/>
          <w:highlight w:val="yellow"/>
        </w:rPr>
        <w:t xml:space="preserve">VERIFICARE </w:t>
      </w:r>
      <w:r w:rsidR="009802C4" w:rsidRPr="00817DC6">
        <w:rPr>
          <w:rFonts w:ascii="Calibri" w:hAnsi="Calibri" w:cstheme="minorHAnsi"/>
          <w:sz w:val="18"/>
          <w:szCs w:val="18"/>
          <w:highlight w:val="yellow"/>
        </w:rPr>
        <w:t xml:space="preserve">clausola risolutiva nel </w:t>
      </w:r>
      <w:r w:rsidR="00B17BD0" w:rsidRPr="00817DC6">
        <w:rPr>
          <w:rFonts w:ascii="Calibri" w:hAnsi="Calibri" w:cstheme="minorHAnsi"/>
          <w:sz w:val="18"/>
          <w:szCs w:val="18"/>
          <w:highlight w:val="yellow"/>
        </w:rPr>
        <w:t>C</w:t>
      </w:r>
      <w:r w:rsidR="009802C4" w:rsidRPr="00817DC6">
        <w:rPr>
          <w:rFonts w:ascii="Calibri" w:hAnsi="Calibri" w:cstheme="minorHAnsi"/>
          <w:sz w:val="18"/>
          <w:szCs w:val="18"/>
          <w:highlight w:val="yellow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E42E1A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si intende il contratto XXXX stip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ulato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tra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la </w:t>
      </w:r>
      <w:proofErr w:type="spellStart"/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Sogei</w:t>
      </w:r>
      <w:proofErr w:type="spellEnd"/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e </w:t>
      </w:r>
      <w:proofErr w:type="spellStart"/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xxxxx</w:t>
      </w:r>
      <w:proofErr w:type="spellEnd"/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avente ad oggetto</w:t>
      </w:r>
      <w:r w:rsidR="005E02EE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XXXX</w:t>
      </w:r>
      <w:r w:rsidR="00796877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strutturazione,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6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E7384E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E7384E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E7384E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E7384E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AE59A6" w:rsidRPr="00E7384E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E7384E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E7384E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E7384E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E7384E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E7384E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E7384E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E7384E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E7384E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E7384E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E7384E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E7384E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E7384E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384E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E7384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384E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E7384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384E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E7384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384E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E7384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384E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E7384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384E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  <w:bookmarkStart w:id="18" w:name="_GoBack"/>
      <w:bookmarkEnd w:id="18"/>
    </w:p>
    <w:p w:rsidR="00AE59A6" w:rsidRPr="00E7384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384E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E7384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384E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E7384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384E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E7384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384E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E7384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384E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84E">
          <w:rPr>
            <w:noProof/>
          </w:rPr>
          <w:t>7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E7384E" w:rsidRPr="00E7384E" w:rsidRDefault="00E7384E" w:rsidP="00E7384E">
    <w:pPr>
      <w:pStyle w:val="Pidipagina"/>
      <w:jc w:val="both"/>
      <w:rPr>
        <w:rFonts w:ascii="Calibri" w:hAnsi="Calibri"/>
        <w:kern w:val="2"/>
        <w:sz w:val="18"/>
        <w:szCs w:val="18"/>
      </w:rPr>
    </w:pPr>
    <w:r w:rsidRPr="00E7384E">
      <w:rPr>
        <w:rFonts w:ascii="Calibri" w:hAnsi="Calibri"/>
        <w:kern w:val="2"/>
        <w:sz w:val="18"/>
        <w:szCs w:val="18"/>
      </w:rPr>
      <w:t>Procedura negoziata previa indagine di mercato e consultazione di elenco operatori MEPA ex art. 36 comma 2 lettera b) d.lgs.</w:t>
    </w:r>
  </w:p>
  <w:p w:rsidR="00113852" w:rsidRDefault="00E7384E" w:rsidP="00E7384E">
    <w:pPr>
      <w:pStyle w:val="Pidipagina"/>
      <w:jc w:val="both"/>
      <w:rPr>
        <w:sz w:val="18"/>
        <w:szCs w:val="18"/>
      </w:rPr>
    </w:pPr>
    <w:r w:rsidRPr="00E7384E">
      <w:rPr>
        <w:rFonts w:ascii="Calibri" w:hAnsi="Calibri"/>
        <w:kern w:val="2"/>
        <w:sz w:val="18"/>
        <w:szCs w:val="18"/>
      </w:rPr>
      <w:t>50/2016)</w:t>
    </w:r>
    <w:r w:rsidR="00FD10CA">
      <w:rPr>
        <w:rFonts w:ascii="Calibri" w:hAnsi="Calibri"/>
        <w:kern w:val="2"/>
        <w:sz w:val="18"/>
        <w:szCs w:val="18"/>
      </w:rPr>
      <w:t xml:space="preserve">, per </w:t>
    </w:r>
    <w:r>
      <w:rPr>
        <w:rFonts w:ascii="Calibri" w:hAnsi="Calibri"/>
        <w:kern w:val="2"/>
        <w:sz w:val="18"/>
        <w:szCs w:val="18"/>
      </w:rPr>
      <w:t xml:space="preserve">il </w:t>
    </w:r>
    <w:r w:rsidRPr="00E7384E">
      <w:rPr>
        <w:rFonts w:ascii="Calibri" w:hAnsi="Calibri"/>
        <w:kern w:val="2"/>
        <w:sz w:val="18"/>
        <w:szCs w:val="18"/>
      </w:rPr>
      <w:t xml:space="preserve">Servizio di trasporto individuale e/o collettivo a favore del personale dipendente di </w:t>
    </w:r>
    <w:proofErr w:type="spellStart"/>
    <w:r w:rsidRPr="00E7384E">
      <w:rPr>
        <w:rFonts w:ascii="Calibri" w:hAnsi="Calibri"/>
        <w:kern w:val="2"/>
        <w:sz w:val="18"/>
        <w:szCs w:val="18"/>
      </w:rPr>
      <w:t>Sogei</w:t>
    </w:r>
    <w:proofErr w:type="spellEnd"/>
    <w:r w:rsidRPr="00E7384E">
      <w:rPr>
        <w:rFonts w:ascii="Calibri" w:hAnsi="Calibri"/>
        <w:kern w:val="2"/>
        <w:sz w:val="18"/>
        <w:szCs w:val="18"/>
      </w:rPr>
      <w:t xml:space="preserve"> S.p.A.</w:t>
    </w:r>
  </w:p>
  <w:p w:rsidR="00EB55C0" w:rsidRDefault="00E7384E" w:rsidP="00067201">
    <w:pPr>
      <w:pStyle w:val="Pidipagina"/>
      <w:jc w:val="both"/>
    </w:pPr>
    <w:r>
      <w:rPr>
        <w:sz w:val="18"/>
        <w:szCs w:val="18"/>
      </w:rPr>
      <w:t xml:space="preserve">Allegato </w:t>
    </w:r>
    <w:r w:rsidR="00113852">
      <w:rPr>
        <w:sz w:val="18"/>
        <w:szCs w:val="18"/>
      </w:rPr>
      <w:t xml:space="preserve"> –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384E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8D941-2F39-4B43-BF05-5C514A3BE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5376</Words>
  <Characters>30649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csy</cp:lastModifiedBy>
  <cp:revision>6</cp:revision>
  <cp:lastPrinted>2018-06-25T13:06:00Z</cp:lastPrinted>
  <dcterms:created xsi:type="dcterms:W3CDTF">2018-06-25T16:14:00Z</dcterms:created>
  <dcterms:modified xsi:type="dcterms:W3CDTF">2019-02-18T09:29:00Z</dcterms:modified>
</cp:coreProperties>
</file>